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44" w:type="dxa"/>
        <w:tblInd w:w="0" w:type="dxa"/>
        <w:tblLook w:val="04A0" w:firstRow="1" w:lastRow="0" w:firstColumn="1" w:lastColumn="0" w:noHBand="0" w:noVBand="1"/>
      </w:tblPr>
      <w:tblGrid>
        <w:gridCol w:w="2547"/>
        <w:gridCol w:w="6797"/>
      </w:tblGrid>
      <w:tr w:rsidR="007D7060" w:rsidTr="007D706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Gemeindeverwaltung</w:t>
            </w:r>
            <w:r>
              <w:rPr>
                <w:rStyle w:val="Funotenzeichen"/>
                <w:rFonts w:cstheme="minorHAnsi"/>
                <w:sz w:val="20"/>
                <w:szCs w:val="20"/>
              </w:rPr>
              <w:footnoteReference w:id="1"/>
            </w:r>
          </w:p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94CD5" w:rsidRPr="00A94CD5" w:rsidRDefault="00A94CD5" w:rsidP="007D7060">
      <w:pPr>
        <w:spacing w:after="120" w:line="264" w:lineRule="auto"/>
        <w:rPr>
          <w:rFonts w:cstheme="minorHAnsi"/>
          <w:b/>
          <w:sz w:val="12"/>
          <w:szCs w:val="12"/>
        </w:rPr>
      </w:pPr>
    </w:p>
    <w:p w:rsidR="007D7060" w:rsidRPr="00A94CD5" w:rsidRDefault="007D7060" w:rsidP="007D7060">
      <w:pPr>
        <w:spacing w:after="120" w:line="264" w:lineRule="auto"/>
        <w:rPr>
          <w:rFonts w:cstheme="minorHAnsi"/>
          <w:b/>
          <w:sz w:val="16"/>
          <w:szCs w:val="16"/>
        </w:rPr>
      </w:pPr>
      <w:r w:rsidRPr="00A94CD5">
        <w:rPr>
          <w:rFonts w:cstheme="minorHAnsi"/>
          <w:b/>
          <w:sz w:val="28"/>
          <w:szCs w:val="28"/>
        </w:rPr>
        <w:t xml:space="preserve">Bescheinigung der Wählbarkeit </w:t>
      </w:r>
      <w:r w:rsidR="00A94CD5" w:rsidRPr="00A94CD5">
        <w:rPr>
          <w:rFonts w:cstheme="minorHAnsi"/>
          <w:b/>
          <w:sz w:val="16"/>
          <w:szCs w:val="16"/>
        </w:rPr>
        <w:t>(Anlage 5b)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D7060" w:rsidTr="007D70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Frau/Herr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D7060" w:rsidTr="007D70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Tag der Geburt: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D7060" w:rsidTr="007D70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Straße, Nr.: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D7060" w:rsidTr="007D70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Wohnort: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7D7060" w:rsidRPr="00A94CD5" w:rsidRDefault="007D7060" w:rsidP="007D7060">
      <w:pPr>
        <w:spacing w:after="120" w:line="264" w:lineRule="auto"/>
        <w:rPr>
          <w:rFonts w:cstheme="minorHAnsi"/>
          <w:sz w:val="12"/>
          <w:szCs w:val="12"/>
        </w:rPr>
      </w:pPr>
    </w:p>
    <w:p w:rsidR="007D7060" w:rsidRDefault="007D7060" w:rsidP="007D7060">
      <w:pPr>
        <w:spacing w:after="12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ist nach § 56 Abs. 2 Satz 3 und 4 der Gemeindeordnung</w:t>
      </w:r>
      <w:r>
        <w:rPr>
          <w:rStyle w:val="Funotenzeichen"/>
          <w:rFonts w:cstheme="minorHAnsi"/>
          <w:sz w:val="20"/>
          <w:szCs w:val="20"/>
        </w:rPr>
        <w:footnoteReference w:id="2"/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4"/>
          <w:szCs w:val="24"/>
        </w:rPr>
        <w:t>zum Beirat für Migratio</w:t>
      </w:r>
      <w:r w:rsidR="00A94CD5">
        <w:rPr>
          <w:rFonts w:cstheme="minorHAnsi"/>
          <w:sz w:val="24"/>
          <w:szCs w:val="24"/>
        </w:rPr>
        <w:t xml:space="preserve">n und Integration </w:t>
      </w:r>
      <w:r w:rsidR="0011714C">
        <w:rPr>
          <w:rFonts w:cstheme="minorHAnsi"/>
          <w:sz w:val="24"/>
          <w:szCs w:val="24"/>
        </w:rPr>
        <w:t>des Landkreises Germersheim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wählbar. </w:t>
      </w:r>
    </w:p>
    <w:p w:rsidR="007D7060" w:rsidRDefault="007D7060" w:rsidP="007D7060">
      <w:pPr>
        <w:spacing w:after="120" w:line="264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Gemeinde-/Verbandsgemeinde-/Stadtverwaltung</w:t>
      </w:r>
      <w:r>
        <w:rPr>
          <w:sz w:val="20"/>
          <w:szCs w:val="20"/>
          <w:vertAlign w:val="superscript"/>
        </w:rPr>
        <w:t>3</w:t>
      </w:r>
    </w:p>
    <w:p w:rsidR="007D7060" w:rsidRDefault="007D7060" w:rsidP="007D7060">
      <w:pPr>
        <w:spacing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I. A. </w:t>
      </w:r>
      <w:r>
        <w:rPr>
          <w:rStyle w:val="Funotenzeichen"/>
          <w:rFonts w:cstheme="minorHAnsi"/>
          <w:sz w:val="20"/>
          <w:szCs w:val="20"/>
        </w:rPr>
        <w:footnoteReference w:id="3"/>
      </w:r>
    </w:p>
    <w:p w:rsidR="007D7060" w:rsidRDefault="007D7060" w:rsidP="007D7060">
      <w:pPr>
        <w:spacing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</w:t>
      </w:r>
    </w:p>
    <w:p w:rsidR="007D7060" w:rsidRDefault="007D7060" w:rsidP="007D7060">
      <w:pPr>
        <w:spacing w:after="120" w:line="264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(Dienstsiegel)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D7060" w:rsidTr="007D7060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7D7060" w:rsidRDefault="007D7060" w:rsidP="007D7060">
      <w:pPr>
        <w:spacing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Ich bin damit einverstanden, dass für mich eine Bescheinigung der Wählbarkeit eingeholt wird.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D7060" w:rsidTr="007D70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Ort</w:t>
            </w:r>
          </w:p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</w:t>
            </w:r>
          </w:p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7D7060" w:rsidRDefault="007D7060" w:rsidP="007D7060">
      <w:pPr>
        <w:spacing w:after="120" w:line="264" w:lineRule="auto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D7060" w:rsidTr="007D7060">
        <w:trPr>
          <w:trHeight w:val="99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Persönliche, handschriftliche Unterschrift der/s Bewerber/in</w:t>
            </w:r>
          </w:p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</w:t>
            </w:r>
          </w:p>
          <w:p w:rsidR="007D7060" w:rsidRDefault="007D7060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7D7060" w:rsidRDefault="007D7060" w:rsidP="007D7060">
      <w:pPr>
        <w:spacing w:after="120" w:line="264" w:lineRule="auto"/>
        <w:rPr>
          <w:rFonts w:cstheme="minorHAnsi"/>
          <w:sz w:val="24"/>
          <w:szCs w:val="24"/>
        </w:rPr>
      </w:pPr>
    </w:p>
    <w:p w:rsidR="007D7060" w:rsidRDefault="007D7060" w:rsidP="007D7060">
      <w:pPr>
        <w:spacing w:after="120" w:line="264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Ich/wir stimmen dem Einverständnis unsers Sohnes/unserer Tochter zu!</w:t>
      </w:r>
      <w:r>
        <w:rPr>
          <w:rStyle w:val="Funotenzeichen"/>
          <w:rFonts w:cstheme="minorHAnsi"/>
          <w:sz w:val="24"/>
          <w:szCs w:val="24"/>
        </w:rPr>
        <w:t xml:space="preserve"> </w:t>
      </w:r>
      <w:r>
        <w:rPr>
          <w:rStyle w:val="Funotenzeichen"/>
          <w:rFonts w:cstheme="minorHAnsi"/>
          <w:sz w:val="20"/>
          <w:szCs w:val="20"/>
        </w:rPr>
        <w:footnoteReference w:id="4"/>
      </w:r>
    </w:p>
    <w:p w:rsidR="007D7060" w:rsidRDefault="007D7060" w:rsidP="007D7060">
      <w:pPr>
        <w:spacing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Persönliche, handschriftliche Unterschrift der/s Erziehungsberechtigten</w:t>
      </w:r>
    </w:p>
    <w:p w:rsidR="007D7060" w:rsidRDefault="007D7060" w:rsidP="007D7060">
      <w:pPr>
        <w:spacing w:after="120" w:line="264" w:lineRule="auto"/>
        <w:rPr>
          <w:rFonts w:cstheme="minorHAnsi"/>
          <w:sz w:val="24"/>
          <w:szCs w:val="24"/>
        </w:rPr>
      </w:pPr>
    </w:p>
    <w:p w:rsidR="007D7060" w:rsidRDefault="007D7060" w:rsidP="007D7060">
      <w:pPr>
        <w:spacing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</w:t>
      </w:r>
    </w:p>
    <w:p w:rsidR="00657CCA" w:rsidRDefault="00657CCA"/>
    <w:sectPr w:rsidR="00657C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A2" w:rsidRDefault="00A34FA2" w:rsidP="007D7060">
      <w:pPr>
        <w:spacing w:after="0" w:line="240" w:lineRule="auto"/>
      </w:pPr>
      <w:r>
        <w:separator/>
      </w:r>
    </w:p>
  </w:endnote>
  <w:endnote w:type="continuationSeparator" w:id="0">
    <w:p w:rsidR="00A34FA2" w:rsidRDefault="00A34FA2" w:rsidP="007D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A2" w:rsidRDefault="00A34FA2" w:rsidP="007D7060">
      <w:pPr>
        <w:spacing w:after="0" w:line="240" w:lineRule="auto"/>
      </w:pPr>
      <w:r>
        <w:separator/>
      </w:r>
    </w:p>
  </w:footnote>
  <w:footnote w:type="continuationSeparator" w:id="0">
    <w:p w:rsidR="00A34FA2" w:rsidRDefault="00A34FA2" w:rsidP="007D7060">
      <w:pPr>
        <w:spacing w:after="0" w:line="240" w:lineRule="auto"/>
      </w:pPr>
      <w:r>
        <w:continuationSeparator/>
      </w:r>
    </w:p>
  </w:footnote>
  <w:footnote w:id="1">
    <w:p w:rsidR="007D7060" w:rsidRDefault="007D7060" w:rsidP="007D7060">
      <w:pPr>
        <w:pStyle w:val="Funotentext"/>
        <w:rPr>
          <w:rFonts w:asciiTheme="minorHAnsi" w:hAnsiTheme="minorHAnsi" w:cstheme="minorHAnsi"/>
          <w:sz w:val="16"/>
          <w:szCs w:val="16"/>
        </w:rPr>
      </w:pPr>
      <w:r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Namen der die Wählbarkeit bescheinigenden Stelle eintragen.</w:t>
      </w:r>
    </w:p>
  </w:footnote>
  <w:footnote w:id="2">
    <w:p w:rsidR="007D7060" w:rsidRDefault="007D7060" w:rsidP="007D7060">
      <w:pPr>
        <w:pStyle w:val="Funotentext"/>
        <w:rPr>
          <w:rFonts w:asciiTheme="minorHAnsi" w:hAnsiTheme="minorHAnsi" w:cstheme="minorHAnsi"/>
          <w:sz w:val="16"/>
          <w:szCs w:val="16"/>
        </w:rPr>
      </w:pPr>
      <w:r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Ggf. durch die Angabe § 49 a Abs. 2 Satz 3 und 4 LKO“ ersetzen.</w:t>
      </w:r>
    </w:p>
  </w:footnote>
  <w:footnote w:id="3">
    <w:p w:rsidR="007D7060" w:rsidRDefault="007D7060" w:rsidP="007D7060">
      <w:pPr>
        <w:pStyle w:val="Funotentext"/>
        <w:rPr>
          <w:rFonts w:asciiTheme="minorHAnsi" w:hAnsiTheme="minorHAnsi" w:cstheme="minorHAnsi"/>
          <w:sz w:val="16"/>
          <w:szCs w:val="16"/>
        </w:rPr>
      </w:pPr>
      <w:r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Unterschrift der/s jeweiligen Sachbearbeiter/in.</w:t>
      </w:r>
    </w:p>
  </w:footnote>
  <w:footnote w:id="4">
    <w:p w:rsidR="007D7060" w:rsidRDefault="007D7060" w:rsidP="007D7060">
      <w:pPr>
        <w:pStyle w:val="Funotentext"/>
        <w:rPr>
          <w:rFonts w:asciiTheme="minorHAnsi" w:hAnsiTheme="minorHAnsi" w:cstheme="minorHAnsi"/>
          <w:sz w:val="16"/>
          <w:szCs w:val="16"/>
        </w:rPr>
      </w:pPr>
      <w:r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In den Fällen minderjähriger Bewerber/innen.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60"/>
    <w:rsid w:val="0011714C"/>
    <w:rsid w:val="00657CCA"/>
    <w:rsid w:val="007D7060"/>
    <w:rsid w:val="00A34FA2"/>
    <w:rsid w:val="00A9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7060"/>
    <w:pPr>
      <w:spacing w:line="256" w:lineRule="auto"/>
    </w:p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7060"/>
    <w:pPr>
      <w:keepNext/>
      <w:keepLines/>
      <w:spacing w:before="240" w:after="360" w:line="264" w:lineRule="auto"/>
      <w:outlineLvl w:val="2"/>
    </w:pPr>
    <w:rPr>
      <w:rFonts w:eastAsiaTheme="majorEastAsia" w:cstheme="maj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7060"/>
    <w:rPr>
      <w:rFonts w:eastAsiaTheme="majorEastAsia" w:cstheme="majorBidi"/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7D706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7D706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unhideWhenUsed/>
    <w:rsid w:val="007D7060"/>
    <w:rPr>
      <w:vertAlign w:val="superscript"/>
    </w:rPr>
  </w:style>
  <w:style w:type="table" w:styleId="Tabellenraster">
    <w:name w:val="Table Grid"/>
    <w:basedOn w:val="NormaleTabelle"/>
    <w:uiPriority w:val="39"/>
    <w:rsid w:val="007D70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7060"/>
    <w:pPr>
      <w:spacing w:line="256" w:lineRule="auto"/>
    </w:p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7060"/>
    <w:pPr>
      <w:keepNext/>
      <w:keepLines/>
      <w:spacing w:before="240" w:after="360" w:line="264" w:lineRule="auto"/>
      <w:outlineLvl w:val="2"/>
    </w:pPr>
    <w:rPr>
      <w:rFonts w:eastAsiaTheme="majorEastAsia" w:cstheme="maj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7060"/>
    <w:rPr>
      <w:rFonts w:eastAsiaTheme="majorEastAsia" w:cstheme="majorBidi"/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7D706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7D706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unhideWhenUsed/>
    <w:rsid w:val="007D7060"/>
    <w:rPr>
      <w:vertAlign w:val="superscript"/>
    </w:rPr>
  </w:style>
  <w:style w:type="table" w:styleId="Tabellenraster">
    <w:name w:val="Table Grid"/>
    <w:basedOn w:val="NormaleTabelle"/>
    <w:uiPriority w:val="39"/>
    <w:rsid w:val="007D70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3490E7CE</Template>
  <TotalTime>0</TotalTime>
  <Pages>2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Statistisches Landesamt Rheinland-Pfalz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Stupinsky, Katrin</dc:creator>
  <cp:lastModifiedBy>Leppla Marc</cp:lastModifiedBy>
  <cp:revision>2</cp:revision>
  <dcterms:created xsi:type="dcterms:W3CDTF">2024-08-28T09:56:00Z</dcterms:created>
  <dcterms:modified xsi:type="dcterms:W3CDTF">2024-08-28T09:56:00Z</dcterms:modified>
</cp:coreProperties>
</file>